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06" w:rsidRPr="00BD7A06" w:rsidRDefault="00BD7A06" w:rsidP="00BD7A06">
      <w:pPr>
        <w:shd w:val="clear" w:color="auto" w:fill="FFFFFF"/>
        <w:spacing w:before="240"/>
        <w:ind w:right="51"/>
        <w:contextualSpacing/>
        <w:jc w:val="center"/>
        <w:rPr>
          <w:color w:val="C00000"/>
          <w:sz w:val="32"/>
          <w:szCs w:val="32"/>
        </w:rPr>
      </w:pPr>
      <w:r w:rsidRPr="00BD7A06">
        <w:rPr>
          <w:rFonts w:eastAsia="Times New Roman"/>
          <w:b/>
          <w:bCs/>
          <w:color w:val="C00000"/>
          <w:sz w:val="32"/>
          <w:szCs w:val="32"/>
        </w:rPr>
        <w:t>Жизненные сценарии</w:t>
      </w:r>
    </w:p>
    <w:p w:rsidR="00C13576" w:rsidRDefault="00C13576" w:rsidP="00BD7A06">
      <w:pPr>
        <w:shd w:val="clear" w:color="auto" w:fill="FFFFFF"/>
        <w:spacing w:before="240"/>
        <w:ind w:right="51"/>
        <w:contextualSpacing/>
        <w:jc w:val="center"/>
        <w:rPr>
          <w:rFonts w:eastAsia="Times New Roman"/>
          <w:b/>
          <w:bCs/>
          <w:sz w:val="32"/>
          <w:szCs w:val="32"/>
        </w:rPr>
      </w:pPr>
    </w:p>
    <w:p w:rsidR="00BD7A06" w:rsidRPr="00BD7A06" w:rsidRDefault="00BD7A06" w:rsidP="00BD7A06">
      <w:pPr>
        <w:shd w:val="clear" w:color="auto" w:fill="FFFFFF"/>
        <w:spacing w:before="240"/>
        <w:ind w:right="51"/>
        <w:contextualSpacing/>
        <w:jc w:val="center"/>
        <w:rPr>
          <w:rFonts w:eastAsia="Times New Roman"/>
          <w:b/>
          <w:bCs/>
          <w:sz w:val="32"/>
          <w:szCs w:val="32"/>
        </w:rPr>
      </w:pPr>
      <w:r w:rsidRPr="00BD7A06">
        <w:rPr>
          <w:rFonts w:eastAsia="Times New Roman"/>
          <w:b/>
          <w:bCs/>
          <w:sz w:val="32"/>
          <w:szCs w:val="32"/>
        </w:rPr>
        <w:t>Беседы для родителей</w:t>
      </w:r>
    </w:p>
    <w:p w:rsidR="00BD7A06" w:rsidRDefault="00BD7A06" w:rsidP="00BD7A06">
      <w:pPr>
        <w:shd w:val="clear" w:color="auto" w:fill="FFFFFF"/>
        <w:spacing w:before="240" w:line="240" w:lineRule="exact"/>
        <w:ind w:left="48" w:right="5" w:firstLine="514"/>
        <w:jc w:val="both"/>
      </w:pPr>
      <w:r>
        <w:rPr>
          <w:rFonts w:eastAsia="Times New Roman"/>
          <w:spacing w:val="-5"/>
          <w:sz w:val="22"/>
          <w:szCs w:val="22"/>
        </w:rPr>
        <w:t>Американский психотерапевт Эрик Берн (1902 - 1970) в резуль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pacing w:val="-6"/>
          <w:sz w:val="22"/>
          <w:szCs w:val="22"/>
        </w:rPr>
        <w:t>тате многочисленных наблюдений пришел к выводу, что у большин</w:t>
      </w:r>
      <w:r>
        <w:rPr>
          <w:rFonts w:eastAsia="Times New Roman"/>
          <w:spacing w:val="-6"/>
          <w:sz w:val="22"/>
          <w:szCs w:val="22"/>
        </w:rPr>
        <w:softHyphen/>
      </w:r>
      <w:r>
        <w:rPr>
          <w:rFonts w:eastAsia="Times New Roman"/>
          <w:spacing w:val="-5"/>
          <w:sz w:val="22"/>
          <w:szCs w:val="22"/>
        </w:rPr>
        <w:t xml:space="preserve">ства людей есть некие </w:t>
      </w:r>
      <w:r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подсознательные сценарии, </w:t>
      </w:r>
      <w:r>
        <w:rPr>
          <w:rFonts w:eastAsia="Times New Roman"/>
          <w:spacing w:val="-5"/>
          <w:sz w:val="22"/>
          <w:szCs w:val="22"/>
        </w:rPr>
        <w:t xml:space="preserve">в соответствии с </w:t>
      </w:r>
      <w:r>
        <w:rPr>
          <w:rFonts w:eastAsia="Times New Roman"/>
          <w:spacing w:val="-6"/>
          <w:sz w:val="22"/>
          <w:szCs w:val="22"/>
        </w:rPr>
        <w:t xml:space="preserve">которыми они строят свою жизнь: выбирают сферу деятельности, круг </w:t>
      </w:r>
      <w:r>
        <w:rPr>
          <w:rFonts w:eastAsia="Times New Roman"/>
          <w:spacing w:val="-5"/>
          <w:sz w:val="22"/>
          <w:szCs w:val="22"/>
        </w:rPr>
        <w:t>общения, цели и способы их осуществления. Сценарий влияет на по</w:t>
      </w:r>
      <w:r>
        <w:rPr>
          <w:rFonts w:eastAsia="Times New Roman"/>
          <w:spacing w:val="-5"/>
          <w:sz w:val="22"/>
          <w:szCs w:val="22"/>
        </w:rPr>
        <w:softHyphen/>
        <w:t>ведение, чувства, мысли, представления человека, толкают его «на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pacing w:val="-6"/>
          <w:sz w:val="22"/>
          <w:szCs w:val="22"/>
        </w:rPr>
        <w:t>встречу судьбе», иногда даже вопреки внутреннему сопротивлению.</w:t>
      </w:r>
    </w:p>
    <w:p w:rsidR="00BD7A06" w:rsidRDefault="00BD7A06" w:rsidP="00BD7A06">
      <w:pPr>
        <w:shd w:val="clear" w:color="auto" w:fill="FFFFFF"/>
        <w:spacing w:before="14" w:line="226" w:lineRule="exact"/>
        <w:ind w:left="5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 xml:space="preserve">        Типичные сюжеты жизненных сценариев очень похожи на сю</w:t>
      </w:r>
      <w:r>
        <w:rPr>
          <w:rFonts w:eastAsia="Times New Roman"/>
          <w:spacing w:val="-6"/>
          <w:sz w:val="22"/>
          <w:szCs w:val="22"/>
        </w:rPr>
        <w:softHyphen/>
      </w:r>
      <w:r>
        <w:rPr>
          <w:rFonts w:eastAsia="Times New Roman"/>
          <w:spacing w:val="-5"/>
          <w:sz w:val="22"/>
          <w:szCs w:val="22"/>
        </w:rPr>
        <w:t xml:space="preserve">жеты мифов, сказок, классических литературных произведений. Есть </w:t>
      </w:r>
      <w:r>
        <w:rPr>
          <w:rFonts w:eastAsia="Times New Roman"/>
          <w:spacing w:val="-4"/>
          <w:sz w:val="22"/>
          <w:szCs w:val="22"/>
        </w:rPr>
        <w:t xml:space="preserve">сценарии неудачников и победителей, плохих и хороших парней, </w:t>
      </w:r>
      <w:r>
        <w:rPr>
          <w:rFonts w:eastAsia="Times New Roman"/>
          <w:spacing w:val="-6"/>
          <w:sz w:val="22"/>
          <w:szCs w:val="22"/>
        </w:rPr>
        <w:t xml:space="preserve">принцесс и золушек. Например, человек, который живет по сценарию </w:t>
      </w:r>
      <w:r>
        <w:rPr>
          <w:rFonts w:eastAsia="Times New Roman"/>
          <w:spacing w:val="-2"/>
          <w:sz w:val="22"/>
          <w:szCs w:val="22"/>
        </w:rPr>
        <w:t xml:space="preserve">«Сизиф», усердно трудится и почти добивается успеха, но в </w:t>
      </w:r>
      <w:proofErr w:type="gramStart"/>
      <w:r>
        <w:rPr>
          <w:rFonts w:eastAsia="Times New Roman"/>
          <w:spacing w:val="-2"/>
          <w:sz w:val="22"/>
          <w:szCs w:val="22"/>
        </w:rPr>
        <w:t>послед</w:t>
      </w:r>
      <w:r w:rsidRPr="00BD7A06">
        <w:rPr>
          <w:rFonts w:eastAsia="Times New Roman"/>
          <w:spacing w:val="-6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6"/>
          <w:sz w:val="22"/>
          <w:szCs w:val="22"/>
        </w:rPr>
        <w:t>ний</w:t>
      </w:r>
      <w:proofErr w:type="spellEnd"/>
      <w:proofErr w:type="gramEnd"/>
      <w:r>
        <w:rPr>
          <w:rFonts w:eastAsia="Times New Roman"/>
          <w:spacing w:val="-6"/>
          <w:sz w:val="22"/>
          <w:szCs w:val="22"/>
        </w:rPr>
        <w:t xml:space="preserve"> момент расслабляется, прекращает усилия и теряет уже достигну</w:t>
      </w:r>
      <w:r>
        <w:rPr>
          <w:rFonts w:eastAsia="Times New Roman"/>
          <w:spacing w:val="-6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тое, чтобы снова начать все сначала.</w:t>
      </w:r>
    </w:p>
    <w:p w:rsidR="00BD7A06" w:rsidRDefault="00BD7A06" w:rsidP="00BD7A06">
      <w:pPr>
        <w:shd w:val="clear" w:color="auto" w:fill="FFFFFF"/>
        <w:spacing w:before="14" w:line="226" w:lineRule="exact"/>
        <w:ind w:left="58"/>
        <w:jc w:val="both"/>
      </w:pPr>
    </w:p>
    <w:p w:rsidR="00BD7A06" w:rsidRDefault="00BD7A06" w:rsidP="00BD7A06">
      <w:pPr>
        <w:shd w:val="clear" w:color="auto" w:fill="FFFFFF"/>
        <w:spacing w:before="19" w:line="235" w:lineRule="exact"/>
        <w:ind w:left="34" w:right="5" w:firstLine="49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i/>
          <w:iCs/>
          <w:sz w:val="22"/>
          <w:szCs w:val="22"/>
        </w:rPr>
        <w:t xml:space="preserve">Жизненные сценарии </w:t>
      </w:r>
      <w:r>
        <w:rPr>
          <w:rFonts w:eastAsia="Times New Roman"/>
          <w:sz w:val="22"/>
          <w:szCs w:val="22"/>
        </w:rPr>
        <w:t xml:space="preserve">закладываются в раннем детстве (до </w:t>
      </w:r>
      <w:r>
        <w:rPr>
          <w:rFonts w:eastAsia="Times New Roman"/>
          <w:spacing w:val="-4"/>
          <w:sz w:val="22"/>
          <w:szCs w:val="22"/>
        </w:rPr>
        <w:t>шести лет). В этом возрасте родители являются для ребенка единст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pacing w:val="-3"/>
          <w:sz w:val="22"/>
          <w:szCs w:val="22"/>
        </w:rPr>
        <w:t xml:space="preserve">венными и несомненными авторитетами, почти волшебниками. Они </w:t>
      </w:r>
      <w:r>
        <w:rPr>
          <w:rFonts w:eastAsia="Times New Roman"/>
          <w:spacing w:val="-5"/>
          <w:sz w:val="22"/>
          <w:szCs w:val="22"/>
        </w:rPr>
        <w:t xml:space="preserve">и задают ему программу отношения к жизни и поведения в мире. Все </w:t>
      </w:r>
      <w:r>
        <w:rPr>
          <w:rFonts w:eastAsia="Times New Roman"/>
          <w:spacing w:val="-4"/>
          <w:sz w:val="22"/>
          <w:szCs w:val="22"/>
        </w:rPr>
        <w:t>родители обычно желают своим детям счастья и добра, однако опи</w:t>
      </w:r>
      <w:r>
        <w:rPr>
          <w:rFonts w:eastAsia="Times New Roman"/>
          <w:spacing w:val="-4"/>
          <w:sz w:val="22"/>
          <w:szCs w:val="22"/>
        </w:rPr>
        <w:softHyphen/>
        <w:t>раются они на собственные представления о жизни. Исходя из роди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>тельских предписаний, ребенок способен проникнуться уверенно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pacing w:val="-5"/>
          <w:sz w:val="22"/>
          <w:szCs w:val="22"/>
        </w:rPr>
        <w:t xml:space="preserve">стью: «Этот мир прекрасен! Когда-нибудь я сделаю его еще лучше (с </w:t>
      </w:r>
      <w:r>
        <w:rPr>
          <w:rFonts w:eastAsia="Times New Roman"/>
          <w:spacing w:val="-4"/>
          <w:sz w:val="22"/>
          <w:szCs w:val="22"/>
        </w:rPr>
        <w:t>помощью науки, музыки, медицины и др.)» Или прийти к противо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положному выводу: «Этот мир отвратителен. Наверное, когда-</w:t>
      </w:r>
      <w:r>
        <w:rPr>
          <w:rFonts w:eastAsia="Times New Roman"/>
          <w:spacing w:val="-4"/>
          <w:sz w:val="22"/>
          <w:szCs w:val="22"/>
        </w:rPr>
        <w:t>нибудь я убью себя или кого-то еще». И действительно, со временем он может совершить самоубийство, а то и убийство, стать наркома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 xml:space="preserve">ном, алкоголиком. Установка: «В этом мире нужно выполнять все, </w:t>
      </w:r>
      <w:r>
        <w:rPr>
          <w:rFonts w:eastAsia="Times New Roman"/>
          <w:spacing w:val="-5"/>
          <w:sz w:val="22"/>
          <w:szCs w:val="22"/>
        </w:rPr>
        <w:t>что требуется, а в промежутках получать удовольствие» предопреде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pacing w:val="-4"/>
          <w:sz w:val="22"/>
          <w:szCs w:val="22"/>
        </w:rPr>
        <w:t xml:space="preserve">ляет один образ жизни, а убеждение: «В этом мире нужно гнуться, изворачиваться, торговаться, покоряться силе и сражаться за себя» </w:t>
      </w:r>
      <w:proofErr w:type="gramStart"/>
      <w:r>
        <w:rPr>
          <w:rFonts w:eastAsia="Times New Roman"/>
          <w:spacing w:val="-4"/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д</w:t>
      </w:r>
      <w:proofErr w:type="gramEnd"/>
      <w:r>
        <w:rPr>
          <w:rFonts w:eastAsia="Times New Roman"/>
          <w:sz w:val="22"/>
          <w:szCs w:val="22"/>
        </w:rPr>
        <w:t>ругой.</w:t>
      </w:r>
    </w:p>
    <w:p w:rsidR="00BD7A06" w:rsidRDefault="00BD7A06" w:rsidP="00BD7A06">
      <w:pPr>
        <w:shd w:val="clear" w:color="auto" w:fill="FFFFFF"/>
        <w:spacing w:before="19" w:line="235" w:lineRule="exact"/>
        <w:ind w:left="34" w:right="5" w:firstLine="494"/>
        <w:jc w:val="both"/>
      </w:pPr>
    </w:p>
    <w:p w:rsidR="00BD7A06" w:rsidRDefault="00BD7A06" w:rsidP="00BD7A06">
      <w:pPr>
        <w:shd w:val="clear" w:color="auto" w:fill="FFFFFF"/>
        <w:spacing w:before="24" w:line="235" w:lineRule="exact"/>
        <w:ind w:left="14" w:right="24" w:firstLine="5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Родителям кажется, что они предостерегают ребенка, говоря </w:t>
      </w:r>
      <w:r>
        <w:rPr>
          <w:rFonts w:eastAsia="Times New Roman"/>
          <w:spacing w:val="-7"/>
          <w:sz w:val="22"/>
          <w:szCs w:val="22"/>
        </w:rPr>
        <w:t xml:space="preserve">ему: «Ты так всю жизнь потратишь впустую», «Кончишь под забором, </w:t>
      </w:r>
      <w:r>
        <w:rPr>
          <w:rFonts w:eastAsia="Times New Roman"/>
          <w:spacing w:val="-6"/>
          <w:sz w:val="22"/>
          <w:szCs w:val="22"/>
        </w:rPr>
        <w:t>если не возьмешься за ум», «Кому ты будешь нужна с таким характе</w:t>
      </w:r>
      <w:r>
        <w:rPr>
          <w:rFonts w:eastAsia="Times New Roman"/>
          <w:spacing w:val="-6"/>
          <w:sz w:val="22"/>
          <w:szCs w:val="22"/>
        </w:rPr>
        <w:softHyphen/>
      </w:r>
      <w:r>
        <w:rPr>
          <w:rFonts w:eastAsia="Times New Roman"/>
          <w:spacing w:val="-5"/>
          <w:sz w:val="22"/>
          <w:szCs w:val="22"/>
        </w:rPr>
        <w:t>ром?». На самом деле они дают прямую установку, которая укореня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pacing w:val="-7"/>
          <w:sz w:val="22"/>
          <w:szCs w:val="22"/>
        </w:rPr>
        <w:t xml:space="preserve">ется в сознании. Сценарий порой действует </w:t>
      </w:r>
      <w:r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против воли человека. </w:t>
      </w:r>
      <w:r>
        <w:rPr>
          <w:rFonts w:eastAsia="Times New Roman"/>
          <w:spacing w:val="-7"/>
          <w:sz w:val="22"/>
          <w:szCs w:val="22"/>
        </w:rPr>
        <w:t xml:space="preserve">Он </w:t>
      </w:r>
      <w:r>
        <w:rPr>
          <w:rFonts w:eastAsia="Times New Roman"/>
          <w:spacing w:val="-5"/>
          <w:sz w:val="22"/>
          <w:szCs w:val="22"/>
        </w:rPr>
        <w:t>может заставлять своего обладателя совершать несуразные, неожи</w:t>
      </w:r>
      <w:r>
        <w:rPr>
          <w:rFonts w:eastAsia="Times New Roman"/>
          <w:spacing w:val="-5"/>
          <w:sz w:val="22"/>
          <w:szCs w:val="22"/>
        </w:rPr>
        <w:softHyphen/>
        <w:t>данные для самого себя поступки. А может диктовать проявление не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pacing w:val="-6"/>
          <w:sz w:val="22"/>
          <w:szCs w:val="22"/>
        </w:rPr>
        <w:t xml:space="preserve">доверия к окружающим, чувство стыда и неуверенности. Однако если </w:t>
      </w:r>
      <w:r>
        <w:rPr>
          <w:rFonts w:eastAsia="Times New Roman"/>
          <w:spacing w:val="-4"/>
          <w:sz w:val="22"/>
          <w:szCs w:val="22"/>
        </w:rPr>
        <w:t xml:space="preserve">не удалось пройти кризис подросткового возраста благополучно, это </w:t>
      </w:r>
      <w:r>
        <w:rPr>
          <w:rFonts w:eastAsia="Times New Roman"/>
          <w:spacing w:val="-6"/>
          <w:sz w:val="22"/>
          <w:szCs w:val="22"/>
        </w:rPr>
        <w:t xml:space="preserve">не означает, что человек останется непризнанным на всю жизнь. И </w:t>
      </w:r>
      <w:r>
        <w:rPr>
          <w:rFonts w:eastAsia="Times New Roman"/>
          <w:spacing w:val="-5"/>
          <w:sz w:val="22"/>
          <w:szCs w:val="22"/>
        </w:rPr>
        <w:t>напротив, тот, кто, казалось бы, с юности уже обрел ясные представ</w:t>
      </w:r>
      <w:r>
        <w:rPr>
          <w:rFonts w:eastAsia="Times New Roman"/>
          <w:spacing w:val="-5"/>
          <w:sz w:val="22"/>
          <w:szCs w:val="22"/>
        </w:rPr>
        <w:softHyphen/>
        <w:t>ления о своем «я», не гарантирован от разочарований при столкнове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нии с жизнью.</w:t>
      </w:r>
    </w:p>
    <w:p w:rsidR="00BD7A06" w:rsidRDefault="00BD7A06" w:rsidP="00BD7A06">
      <w:pPr>
        <w:shd w:val="clear" w:color="auto" w:fill="FFFFFF"/>
        <w:spacing w:before="24" w:line="235" w:lineRule="exact"/>
        <w:ind w:left="14" w:right="24" w:firstLine="509"/>
        <w:jc w:val="both"/>
      </w:pPr>
    </w:p>
    <w:p w:rsidR="00BD7A06" w:rsidRDefault="00BD7A06" w:rsidP="00BD7A06">
      <w:pPr>
        <w:shd w:val="clear" w:color="auto" w:fill="FFFFFF"/>
        <w:spacing w:line="240" w:lineRule="exact"/>
        <w:ind w:right="2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 xml:space="preserve">       Интересно, что ребенок улавливает не только отношение к жиз</w:t>
      </w:r>
      <w:r>
        <w:rPr>
          <w:rFonts w:eastAsia="Times New Roman"/>
          <w:spacing w:val="-5"/>
          <w:sz w:val="22"/>
          <w:szCs w:val="22"/>
        </w:rPr>
        <w:softHyphen/>
        <w:t xml:space="preserve">ни и образцы поведения, которые родители стараются сознательно </w:t>
      </w:r>
      <w:r>
        <w:rPr>
          <w:rFonts w:eastAsia="Times New Roman"/>
          <w:spacing w:val="-6"/>
          <w:sz w:val="22"/>
          <w:szCs w:val="22"/>
        </w:rPr>
        <w:t xml:space="preserve">передать ему, но и их </w:t>
      </w:r>
      <w:r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бессознательные </w:t>
      </w:r>
      <w:r>
        <w:rPr>
          <w:rFonts w:eastAsia="Times New Roman"/>
          <w:i/>
          <w:iCs/>
          <w:spacing w:val="-6"/>
          <w:sz w:val="22"/>
          <w:szCs w:val="22"/>
        </w:rPr>
        <w:t xml:space="preserve">мотивы </w:t>
      </w:r>
      <w:r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и импульсы. </w:t>
      </w:r>
      <w:r>
        <w:rPr>
          <w:rFonts w:eastAsia="Times New Roman"/>
          <w:spacing w:val="-6"/>
          <w:sz w:val="22"/>
          <w:szCs w:val="22"/>
        </w:rPr>
        <w:t xml:space="preserve">Иногда </w:t>
      </w:r>
      <w:r>
        <w:rPr>
          <w:rFonts w:eastAsia="Times New Roman"/>
          <w:spacing w:val="-5"/>
          <w:sz w:val="22"/>
          <w:szCs w:val="22"/>
        </w:rPr>
        <w:t>подобные «послания» противоречат друг другу. Вот пример. Мать школьника находит в комнате у сына бутылку из-под водки. «Не ра</w:t>
      </w:r>
      <w:r>
        <w:rPr>
          <w:rFonts w:eastAsia="Times New Roman"/>
          <w:spacing w:val="-5"/>
          <w:sz w:val="22"/>
          <w:szCs w:val="22"/>
        </w:rPr>
        <w:softHyphen/>
        <w:t>новато ли пить?» - интересуется она, искренне считая, что предосте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pacing w:val="-4"/>
          <w:sz w:val="22"/>
          <w:szCs w:val="22"/>
        </w:rPr>
        <w:t xml:space="preserve">регает сына от пьянства, сгубившего отца. Но смысл фразы, которого </w:t>
      </w:r>
      <w:r>
        <w:rPr>
          <w:rFonts w:eastAsia="Times New Roman"/>
          <w:spacing w:val="-5"/>
          <w:sz w:val="22"/>
          <w:szCs w:val="22"/>
        </w:rPr>
        <w:t>мать не осознает, такой: «Пить водку - мужское дело, а ты еще маль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pacing w:val="-6"/>
          <w:sz w:val="22"/>
          <w:szCs w:val="22"/>
        </w:rPr>
        <w:t xml:space="preserve">чик». И подросток делает подспудный вывод: если он хочет проявить </w:t>
      </w:r>
      <w:r>
        <w:rPr>
          <w:rFonts w:eastAsia="Times New Roman"/>
          <w:spacing w:val="-5"/>
          <w:sz w:val="22"/>
          <w:szCs w:val="22"/>
        </w:rPr>
        <w:t xml:space="preserve">себя как настоящий мужчина, то нужно пить водку. Фразы «Чтобы я тебя больше не видела пьяным (курящим, в такой одежде и т.д.)!» </w:t>
      </w:r>
      <w:r>
        <w:rPr>
          <w:rFonts w:eastAsia="Times New Roman"/>
          <w:spacing w:val="-6"/>
          <w:sz w:val="22"/>
          <w:szCs w:val="22"/>
        </w:rPr>
        <w:t>скрывают смысл: «Ты можешь пить. Только не попадайся мне на гла</w:t>
      </w:r>
      <w:r>
        <w:rPr>
          <w:rFonts w:eastAsia="Times New Roman"/>
          <w:spacing w:val="-6"/>
          <w:sz w:val="22"/>
          <w:szCs w:val="22"/>
        </w:rPr>
        <w:softHyphen/>
      </w:r>
      <w:r>
        <w:rPr>
          <w:rFonts w:eastAsia="Times New Roman"/>
          <w:spacing w:val="-5"/>
          <w:sz w:val="22"/>
          <w:szCs w:val="22"/>
        </w:rPr>
        <w:t>за!» А требование «Не смей брать у меня деньги на сигареты!», впол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pacing w:val="-4"/>
          <w:sz w:val="22"/>
          <w:szCs w:val="22"/>
        </w:rPr>
        <w:t xml:space="preserve">не вероятно, будет понято, как «Можешь курить, но деньги </w:t>
      </w:r>
      <w:proofErr w:type="gramStart"/>
      <w:r>
        <w:rPr>
          <w:rFonts w:eastAsia="Times New Roman"/>
          <w:spacing w:val="-4"/>
          <w:sz w:val="22"/>
          <w:szCs w:val="22"/>
        </w:rPr>
        <w:t>доставай</w:t>
      </w:r>
      <w:proofErr w:type="gramEnd"/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где хочешь. Лишь бы я об этом не знала!»</w:t>
      </w:r>
    </w:p>
    <w:p w:rsidR="00BD7A06" w:rsidRDefault="00BD7A06" w:rsidP="00BD7A06">
      <w:pPr>
        <w:shd w:val="clear" w:color="auto" w:fill="FFFFFF"/>
        <w:spacing w:line="240" w:lineRule="exact"/>
        <w:ind w:right="29"/>
        <w:jc w:val="both"/>
      </w:pPr>
    </w:p>
    <w:p w:rsidR="00BD7A06" w:rsidRDefault="00BD7A06" w:rsidP="00BD7A06">
      <w:pPr>
        <w:shd w:val="clear" w:color="auto" w:fill="FFFFFF"/>
        <w:spacing w:line="240" w:lineRule="exact"/>
        <w:ind w:left="5" w:right="19" w:firstLine="51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 xml:space="preserve">Берн замечает, что уже </w:t>
      </w:r>
      <w:proofErr w:type="gramStart"/>
      <w:r>
        <w:rPr>
          <w:rFonts w:eastAsia="Times New Roman"/>
          <w:spacing w:val="-5"/>
          <w:sz w:val="22"/>
          <w:szCs w:val="22"/>
        </w:rPr>
        <w:t>в первые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 минуты знакомства </w:t>
      </w:r>
      <w:r>
        <w:rPr>
          <w:rFonts w:eastAsia="Times New Roman"/>
          <w:b/>
          <w:bCs/>
          <w:i/>
          <w:iCs/>
          <w:spacing w:val="-5"/>
          <w:sz w:val="22"/>
          <w:szCs w:val="22"/>
        </w:rPr>
        <w:t>люди ин</w:t>
      </w:r>
      <w:r>
        <w:rPr>
          <w:rFonts w:eastAsia="Times New Roman"/>
          <w:b/>
          <w:bCs/>
          <w:i/>
          <w:iCs/>
          <w:spacing w:val="-5"/>
          <w:sz w:val="22"/>
          <w:szCs w:val="22"/>
        </w:rPr>
        <w:softHyphen/>
      </w:r>
      <w:r>
        <w:rPr>
          <w:rFonts w:eastAsia="Times New Roman"/>
          <w:b/>
          <w:bCs/>
          <w:i/>
          <w:iCs/>
          <w:spacing w:val="-2"/>
          <w:sz w:val="22"/>
          <w:szCs w:val="22"/>
        </w:rPr>
        <w:t xml:space="preserve">туитивно определяют жизненную позицию </w:t>
      </w:r>
      <w:r>
        <w:rPr>
          <w:rFonts w:eastAsia="Times New Roman"/>
          <w:spacing w:val="-2"/>
          <w:sz w:val="22"/>
          <w:szCs w:val="22"/>
        </w:rPr>
        <w:t xml:space="preserve">другого. При этом </w:t>
      </w:r>
      <w:r>
        <w:rPr>
          <w:rFonts w:eastAsia="Times New Roman"/>
          <w:spacing w:val="-5"/>
          <w:sz w:val="22"/>
          <w:szCs w:val="22"/>
        </w:rPr>
        <w:t xml:space="preserve">обычно «подобное тянется к подобному». </w:t>
      </w:r>
      <w:proofErr w:type="gramStart"/>
      <w:r>
        <w:rPr>
          <w:rFonts w:eastAsia="Times New Roman"/>
          <w:spacing w:val="-5"/>
          <w:sz w:val="22"/>
          <w:szCs w:val="22"/>
        </w:rPr>
        <w:t>Так люди, хорошо думаю</w:t>
      </w:r>
      <w:r>
        <w:rPr>
          <w:rFonts w:eastAsia="Times New Roman"/>
          <w:spacing w:val="-5"/>
          <w:sz w:val="22"/>
          <w:szCs w:val="22"/>
        </w:rPr>
        <w:softHyphen/>
        <w:t xml:space="preserve">щие о себе, о мире, предпочитают общаться с себе подобными, а 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не </w:t>
      </w:r>
      <w:r>
        <w:rPr>
          <w:rFonts w:eastAsia="Times New Roman"/>
          <w:spacing w:val="-5"/>
          <w:sz w:val="22"/>
          <w:szCs w:val="22"/>
        </w:rPr>
        <w:t xml:space="preserve">с </w:t>
      </w:r>
      <w:r>
        <w:rPr>
          <w:rFonts w:eastAsia="Times New Roman"/>
          <w:spacing w:val="-6"/>
          <w:sz w:val="22"/>
          <w:szCs w:val="22"/>
        </w:rPr>
        <w:t>теми, кто вечно недоволен.</w:t>
      </w:r>
      <w:proofErr w:type="gramEnd"/>
      <w:r>
        <w:rPr>
          <w:rFonts w:eastAsia="Times New Roman"/>
          <w:spacing w:val="-6"/>
          <w:sz w:val="22"/>
          <w:szCs w:val="22"/>
        </w:rPr>
        <w:t xml:space="preserve"> Супругов, друзей и врагов мы выбираем не вслепую, а в соответствии с распределением ролей в намеченном жиз</w:t>
      </w:r>
      <w:r>
        <w:rPr>
          <w:rFonts w:eastAsia="Times New Roman"/>
          <w:spacing w:val="-6"/>
          <w:sz w:val="22"/>
          <w:szCs w:val="22"/>
        </w:rPr>
        <w:softHyphen/>
        <w:t>ненном сценарии. Человек, который считает, что никому верить нель</w:t>
      </w:r>
      <w:r>
        <w:rPr>
          <w:rFonts w:eastAsia="Times New Roman"/>
          <w:spacing w:val="-6"/>
          <w:sz w:val="22"/>
          <w:szCs w:val="22"/>
        </w:rPr>
        <w:softHyphen/>
        <w:t xml:space="preserve">зя, как нарочно, ввязывается в дела с недобросовестными партнерами. А когда его обманывают, еще больше убеждается в своей позиции и </w:t>
      </w:r>
      <w:r>
        <w:rPr>
          <w:rFonts w:eastAsia="Times New Roman"/>
          <w:spacing w:val="-5"/>
          <w:sz w:val="22"/>
          <w:szCs w:val="22"/>
        </w:rPr>
        <w:t xml:space="preserve">почти с удовольствием повторяет: «Я же говорил, что кругом одни </w:t>
      </w:r>
      <w:r>
        <w:rPr>
          <w:rFonts w:eastAsia="Times New Roman"/>
          <w:sz w:val="22"/>
          <w:szCs w:val="22"/>
        </w:rPr>
        <w:t>мошенники».</w:t>
      </w:r>
    </w:p>
    <w:p w:rsidR="00BD7A06" w:rsidRDefault="00BD7A06" w:rsidP="00BD7A06">
      <w:pPr>
        <w:shd w:val="clear" w:color="auto" w:fill="FFFFFF"/>
        <w:spacing w:line="240" w:lineRule="exact"/>
        <w:ind w:left="5" w:right="19" w:firstLine="514"/>
        <w:jc w:val="both"/>
      </w:pPr>
    </w:p>
    <w:p w:rsidR="00BD7A06" w:rsidRDefault="00BD7A06" w:rsidP="00BD7A06">
      <w:pPr>
        <w:shd w:val="clear" w:color="auto" w:fill="FFFFFF"/>
        <w:spacing w:before="19" w:line="235" w:lineRule="exact"/>
        <w:ind w:right="43" w:firstLine="514"/>
        <w:jc w:val="both"/>
      </w:pPr>
      <w:r>
        <w:rPr>
          <w:rFonts w:eastAsia="Times New Roman"/>
          <w:spacing w:val="-7"/>
          <w:sz w:val="22"/>
          <w:szCs w:val="22"/>
        </w:rPr>
        <w:t xml:space="preserve">Однако </w:t>
      </w:r>
      <w:r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власть сценария не абсолютна. </w:t>
      </w:r>
      <w:r>
        <w:rPr>
          <w:rFonts w:eastAsia="Times New Roman"/>
          <w:spacing w:val="-7"/>
          <w:sz w:val="22"/>
          <w:szCs w:val="22"/>
        </w:rPr>
        <w:t xml:space="preserve">Берн разработал метод </w:t>
      </w:r>
      <w:r>
        <w:rPr>
          <w:rFonts w:eastAsia="Times New Roman"/>
          <w:spacing w:val="-5"/>
          <w:sz w:val="22"/>
          <w:szCs w:val="22"/>
        </w:rPr>
        <w:t>психотерапии, который помогает освободиться от «несчастливых» сценариев. Но нередко и без помощи извне человек будто «прозрева</w:t>
      </w:r>
      <w:r>
        <w:rPr>
          <w:rFonts w:eastAsia="Times New Roman"/>
          <w:spacing w:val="-5"/>
          <w:sz w:val="22"/>
          <w:szCs w:val="22"/>
        </w:rPr>
        <w:softHyphen/>
        <w:t xml:space="preserve">ет», рвет путы своего сценария. По мнению Берна, этому очень часто </w:t>
      </w:r>
      <w:r>
        <w:rPr>
          <w:rFonts w:eastAsia="Times New Roman"/>
          <w:spacing w:val="-6"/>
          <w:sz w:val="22"/>
          <w:szCs w:val="22"/>
        </w:rPr>
        <w:t>способствует любовь - естественная психотерапия и вечный целитель.</w:t>
      </w:r>
    </w:p>
    <w:p w:rsidR="009C4466" w:rsidRDefault="009C4466" w:rsidP="00BD7A06"/>
    <w:sectPr w:rsidR="009C4466" w:rsidSect="00BD7A0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A06"/>
    <w:rsid w:val="001021C7"/>
    <w:rsid w:val="008927E7"/>
    <w:rsid w:val="009C4466"/>
    <w:rsid w:val="00BD7A06"/>
    <w:rsid w:val="00C1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2009-04-10T17:21:00Z</dcterms:created>
  <dcterms:modified xsi:type="dcterms:W3CDTF">2010-10-14T16:46:00Z</dcterms:modified>
</cp:coreProperties>
</file>